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In occasione di Expo 2020 Dubai 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Politecnico di Milano e Fondazione Milano per Expo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 presentano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  “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Education for Women’s Empowerment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” 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un bando internazionale pensato per sostenere la costruzione di una società inclusiva, fondata sui valori dell’innovazione, della sostenibilità e della crescita economica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Milano, ottobre 2021 - “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Education for Women’s Empowerment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” è un bando internazionale che, grazie a Fondazione Milano per Expo, assegnerà tre assegni di ricerca in ambito scientifico. Una sfida importante, che si pone l'obiettivo di contribuire alla creazione di un</w:t>
      </w:r>
      <w:r w:rsidDel="00000000" w:rsidR="00000000" w:rsidRPr="00000000">
        <w:rPr>
          <w:sz w:val="24"/>
          <w:szCs w:val="24"/>
          <w:rtl w:val="0"/>
        </w:rPr>
        <w:t xml:space="preserve"> contesto dedicato 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ll’istruzione</w:t>
      </w:r>
      <w:r w:rsidDel="00000000" w:rsidR="00000000" w:rsidRPr="00000000">
        <w:rPr>
          <w:sz w:val="24"/>
          <w:szCs w:val="24"/>
          <w:rtl w:val="0"/>
        </w:rPr>
        <w:t xml:space="preserve"> e 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lla formazione, oltre ad aumentare le risorse per garantire alle donne una migliore istruzione, in discipline come le STEM, l'ingegneria, il design e l'architettura. 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Fondazione Milano per Expo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da sempre si propone di raccogliere le sfide che un'impresa deve, oggi più che mai, saper affrontare, costruendo un ambiente favorevole all'inclusione e alla diversità e aiutando il tema sempre più impegnativo e critico dell'incontro tra la domanda di profili professionali e la formazione universitaria.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Politecnico di Milano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l’Università tecnico-scientifica che forma ingegneri, architetti e designer, ha sempre puntato sulla qualità e sull'innovazione della didattica e della ricerca, sviluppando un fertile rapporto con i settori economici e produttivi attraverso un</w:t>
      </w:r>
      <w:r w:rsidDel="00000000" w:rsidR="00000000" w:rsidRPr="00000000">
        <w:rPr>
          <w:sz w:val="24"/>
          <w:szCs w:val="24"/>
          <w:rtl w:val="0"/>
        </w:rPr>
        <w:t xml:space="preserve">’ampia area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sperimentale e il trasferimento tecnologico.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L'obiettivo specifico del bando "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Education for Women’s Empowerment”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è quello di selezionare, premiare e promuovere candidati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internazionali, sensibili </w:t>
      </w:r>
      <w:r w:rsidDel="00000000" w:rsidR="00000000" w:rsidRPr="00000000">
        <w:rPr>
          <w:sz w:val="24"/>
          <w:szCs w:val="24"/>
          <w:rtl w:val="0"/>
        </w:rPr>
        <w:t xml:space="preserve">all'impatto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sulla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dimensione femminile, adattati alle tre aree identificate: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Big data e intelligenza artificiale per la salute e la ricerca biomedica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Sense/time_based design e neuroscienze come contributo alla responsabilità sociale degli spazi terapeutici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Catena agroalimentare e sostenibilità</w:t>
      </w:r>
      <w:r w:rsidDel="00000000" w:rsidR="00000000" w:rsidRPr="00000000">
        <w:rPr>
          <w:sz w:val="24"/>
          <w:szCs w:val="24"/>
          <w:rtl w:val="0"/>
        </w:rPr>
        <w:t xml:space="preserve"> di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prodotti innovativi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Ispirato alla visione di ricerca e sviluppo che Politecnico ha caratterizzato e promosso nell'ultimo decennio, evidenziando ricerche di frontiera, proposte disciplinari trasversali e idee pionieristiche in settori emergenti che richiedono approcci non convenzionali e innovativi, </w:t>
      </w:r>
      <w:r w:rsidDel="00000000" w:rsidR="00000000" w:rsidRPr="00000000">
        <w:rPr>
          <w:b w:val="1"/>
          <w:sz w:val="24"/>
          <w:szCs w:val="24"/>
          <w:rtl w:val="0"/>
        </w:rPr>
        <w:t xml:space="preserve">i promotori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hanno individuato le aree di interesse, che rispettano il tema di Expo 2020 Dubai e che rientrano nelle aree prioritarie dello Statuto e dei Soci Fondatori della Fondazione.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"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Education for Women’s Empowerment”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sarà presentato in Padiglione Italia ad Expo 2020 Dubai il prossimo 10 novembre, con il patrocinio del Commissario Generale per l’Italia ad Expo Paolo Glisenti. Il bando è aperto a tutti i candidati con una laurea, un dottorato o un master.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 candidati selezionati, scelti dalle Commissioni, riceveranno una borsa di studio per un anno di ricerca, in Italia, presso il Politecnico di Milano</w:t>
      </w:r>
      <w:r w:rsidDel="00000000" w:rsidR="00000000" w:rsidRPr="00000000">
        <w:rPr>
          <w:sz w:val="24"/>
          <w:szCs w:val="24"/>
          <w:rtl w:val="0"/>
        </w:rPr>
        <w:t xml:space="preserve">.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Le candidature, individuali o congiunte, dovranno essere inviate, per non essere escluse, a partire dalle 9 AM ora italiana del 11 novembre 2021 ed entro e non oltre le 18 PM del 21 gennaio 2022, compilando il modulo di partecipazione disponibile su: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highlight w:val="yellow"/>
          <w:rtl w:val="0"/>
        </w:rPr>
        <w:t xml:space="preserve">http:// EDUCATION FOR WOMEN EMPOWERMENT.</w:t>
      </w:r>
      <w:r w:rsidDel="00000000" w:rsidR="00000000" w:rsidRPr="00000000">
        <w:rPr>
          <w:color w:val="000000"/>
          <w:sz w:val="24"/>
          <w:szCs w:val="24"/>
          <w:highlight w:val="yellow"/>
          <w:rtl w:val="0"/>
        </w:rPr>
        <w:t xml:space="preserve">it</w:t>
      </w:r>
      <w:r w:rsidDel="00000000" w:rsidR="00000000" w:rsidRPr="00000000">
        <w:rPr>
          <w:color w:val="000000"/>
          <w:sz w:val="24"/>
          <w:szCs w:val="24"/>
          <w:highlight w:val="yellow"/>
          <w:rtl w:val="0"/>
        </w:rPr>
        <w:t xml:space="preserve">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La proclamazione dei vincitori avverrà l’8 marzo 2022 in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Expo 2020 Dubai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Il bando, il comitato direttivo e i criteri di eleggibilità e valutazione sono visionabili al sito: http:// EDUCATION FOR WOMEN EMPOWERMENT.it/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Per Politecnico di Milano, da sempre, la ricerca è un impegno prioritario che permette all’Università di raggiungere risultati di alto livello internazionale e di realizzare l'incontro tra il mondo accademico e quello delle imprese. L’Alleanza con il tessuto industriale, favorita da Fondazione Politecnico e dai consorzi a cui il Politecnico partecipa, si conferma ancora una volta una prassi vincente e stimolante, e grazie alla pluriennale collaborazione con Fondazione Milano per Expo, in occasione di Expo 2020 Dubai,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le due realtà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italiane accendono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i riflettori dello scenario internazionale sull’accesso delle competenze femminili al mondo della ricerca tecnico scientifica e al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mercato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del lavor</w:t>
      </w:r>
      <w:r w:rsidDel="00000000" w:rsidR="00000000" w:rsidRPr="00000000">
        <w:rPr>
          <w:b w:val="1"/>
          <w:sz w:val="24"/>
          <w:szCs w:val="24"/>
          <w:rtl w:val="0"/>
        </w:rPr>
        <w:t xml:space="preserve">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2386" w:top="311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ind w:left="-566" w:right="-607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6264394" cy="718012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64394" cy="71801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ind w:left="-566" w:right="-607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6473245" cy="74195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73245" cy="741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NormaleWeb">
    <w:name w:val="Normal (Web)"/>
    <w:basedOn w:val="Normale"/>
    <w:uiPriority w:val="99"/>
    <w:semiHidden w:val="1"/>
    <w:unhideWhenUsed w:val="1"/>
    <w:rsid w:val="00123A0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it-IT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905CB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905CB4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905CB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905CB4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905CB4"/>
    <w:rPr>
      <w:b w:val="1"/>
      <w:bCs w:val="1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905CB4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905CB4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1C6aEY+OGhVVa/1O6WgJMz6eHA==">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2021-10-09T13:44:00Z</dcterms:created>
  <dc:creator>Cedrini MariaCristina</dc:creator>
</cp:coreProperties>
</file>